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112" w:rsidRPr="005C2112" w:rsidRDefault="005C2112" w:rsidP="005C211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5C2112">
        <w:rPr>
          <w:rFonts w:ascii="Times New Roman" w:eastAsia="Calibri" w:hAnsi="Times New Roman" w:cs="Times New Roman"/>
          <w:b/>
          <w:lang w:eastAsia="ru-RU"/>
        </w:rPr>
        <w:t>Адаптированная рабочая программа основного общего образования</w:t>
      </w:r>
    </w:p>
    <w:p w:rsidR="005C2112" w:rsidRPr="005C2112" w:rsidRDefault="005C2112" w:rsidP="005C211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5C2112">
        <w:rPr>
          <w:rFonts w:ascii="Times New Roman" w:eastAsia="Calibri" w:hAnsi="Times New Roman" w:cs="Times New Roman"/>
          <w:b/>
          <w:lang w:eastAsia="ru-RU"/>
        </w:rPr>
        <w:t>ГБОУ «</w:t>
      </w:r>
      <w:proofErr w:type="spellStart"/>
      <w:r w:rsidRPr="005C2112">
        <w:rPr>
          <w:rFonts w:ascii="Times New Roman" w:eastAsia="Calibri" w:hAnsi="Times New Roman" w:cs="Times New Roman"/>
          <w:b/>
          <w:lang w:eastAsia="ru-RU"/>
        </w:rPr>
        <w:t>Нижнетабынская</w:t>
      </w:r>
      <w:proofErr w:type="spellEnd"/>
      <w:r w:rsidRPr="005C2112">
        <w:rPr>
          <w:rFonts w:ascii="Times New Roman" w:eastAsia="Calibri" w:hAnsi="Times New Roman" w:cs="Times New Roman"/>
          <w:b/>
          <w:lang w:eastAsia="ru-RU"/>
        </w:rPr>
        <w:t xml:space="preserve"> школа-интернат для детей с ОВЗ»</w:t>
      </w:r>
    </w:p>
    <w:p w:rsidR="005C2112" w:rsidRPr="005C2112" w:rsidRDefault="005C2112" w:rsidP="005C2112">
      <w:pPr>
        <w:spacing w:after="44" w:line="259" w:lineRule="auto"/>
        <w:ind w:left="656" w:right="1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C211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«Сенсорное развитие» </w:t>
      </w:r>
    </w:p>
    <w:p w:rsidR="005C2112" w:rsidRPr="005C2112" w:rsidRDefault="005C2112" w:rsidP="005C211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>3</w:t>
      </w:r>
      <w:r w:rsidRPr="005C2112">
        <w:rPr>
          <w:rFonts w:ascii="Times New Roman" w:eastAsia="Calibri" w:hAnsi="Times New Roman" w:cs="Times New Roman"/>
          <w:b/>
          <w:lang w:eastAsia="ru-RU"/>
        </w:rPr>
        <w:t xml:space="preserve"> класс (вариант 2)</w:t>
      </w:r>
    </w:p>
    <w:p w:rsidR="005C2112" w:rsidRPr="005C2112" w:rsidRDefault="005C2112" w:rsidP="005C211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5C2112">
        <w:rPr>
          <w:rFonts w:ascii="Times New Roman" w:eastAsia="Calibri" w:hAnsi="Times New Roman" w:cs="Times New Roman"/>
          <w:b/>
          <w:lang w:eastAsia="ru-RU"/>
        </w:rPr>
        <w:t>для обучающихся с умственной отсталостью (интеллектуальными нарушениями)</w:t>
      </w:r>
    </w:p>
    <w:p w:rsidR="005C2112" w:rsidRPr="005C2112" w:rsidRDefault="005C2112" w:rsidP="005C2112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5C2112">
        <w:rPr>
          <w:rFonts w:ascii="Times New Roman" w:eastAsia="Calibri" w:hAnsi="Times New Roman" w:cs="Times New Roman"/>
          <w:b/>
          <w:lang w:eastAsia="ru-RU"/>
        </w:rPr>
        <w:t>обучение на дому</w:t>
      </w:r>
    </w:p>
    <w:p w:rsidR="005C2112" w:rsidRDefault="005C2112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126525" w:rsidRPr="000E5890" w:rsidRDefault="00126525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0E5890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5647C5" w:rsidRPr="000E5890" w:rsidRDefault="005647C5" w:rsidP="005647C5">
      <w:pPr>
        <w:suppressAutoHyphens/>
        <w:autoSpaceDE w:val="0"/>
        <w:autoSpaceDN w:val="0"/>
        <w:spacing w:after="0"/>
        <w:rPr>
          <w:rFonts w:ascii="Times New Roman" w:eastAsia="Times New Roman" w:hAnsi="Times New Roman" w:cs="Times New Roman"/>
          <w:b/>
        </w:rPr>
      </w:pPr>
      <w:r w:rsidRPr="000E5890">
        <w:rPr>
          <w:rFonts w:ascii="Times New Roman" w:eastAsia="Times New Roman" w:hAnsi="Times New Roman" w:cs="Times New Roman"/>
          <w:b/>
        </w:rPr>
        <w:t xml:space="preserve">Личностные 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0E5890">
        <w:rPr>
          <w:rFonts w:ascii="Times New Roman" w:eastAsia="Times New Roman" w:hAnsi="Times New Roman" w:cs="Times New Roman"/>
          <w:i/>
          <w:u w:val="single"/>
        </w:rPr>
        <w:t>Физические характеристики персональной идентификации: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определяет свои внешние данные (с помощью);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 определяет состояние своего здоровья (хорошо-плохо, болит – не болит).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0E5890">
        <w:rPr>
          <w:rFonts w:ascii="Times New Roman" w:eastAsia="Times New Roman" w:hAnsi="Times New Roman" w:cs="Times New Roman"/>
          <w:i/>
          <w:u w:val="single"/>
        </w:rPr>
        <w:t>Гендерная идентичность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  <w:b/>
        </w:rPr>
        <w:t xml:space="preserve">- </w:t>
      </w:r>
      <w:r w:rsidRPr="000E5890">
        <w:rPr>
          <w:rFonts w:ascii="Times New Roman" w:eastAsia="Times New Roman" w:hAnsi="Times New Roman" w:cs="Times New Roman"/>
        </w:rPr>
        <w:t>определяет свою половую принадлежность (без обоснования);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0E5890">
        <w:rPr>
          <w:rFonts w:ascii="Times New Roman" w:eastAsia="Times New Roman" w:hAnsi="Times New Roman" w:cs="Times New Roman"/>
          <w:i/>
          <w:u w:val="single"/>
        </w:rPr>
        <w:t>Возрастная идентификация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проявляет уважение к людям старшего возраста.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0E5890">
        <w:rPr>
          <w:rFonts w:ascii="Times New Roman" w:eastAsia="Times New Roman" w:hAnsi="Times New Roman" w:cs="Times New Roman"/>
          <w:i/>
          <w:u w:val="single"/>
        </w:rPr>
        <w:t>«Уверенность в себе»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осознает, что может, а что ему пока не удается;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0E5890">
        <w:rPr>
          <w:rFonts w:ascii="Times New Roman" w:eastAsia="Times New Roman" w:hAnsi="Times New Roman" w:cs="Times New Roman"/>
          <w:i/>
          <w:u w:val="single"/>
        </w:rPr>
        <w:t>«Чувства, желания, взгляды»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понимает язык эмоций (позы, мимика, жесты и т.д.);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b/>
        </w:rPr>
      </w:pPr>
      <w:r w:rsidRPr="000E5890">
        <w:rPr>
          <w:rFonts w:ascii="Times New Roman" w:eastAsia="Times New Roman" w:hAnsi="Times New Roman" w:cs="Times New Roman"/>
        </w:rPr>
        <w:t>- проявляет собственные чувства (позы, мимика, жесты и т.д.).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0E5890">
        <w:rPr>
          <w:rFonts w:ascii="Times New Roman" w:eastAsia="Times New Roman" w:hAnsi="Times New Roman" w:cs="Times New Roman"/>
          <w:i/>
          <w:u w:val="single"/>
        </w:rPr>
        <w:t>«Социальные навыки»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умеет устанавливать контакты (на элементарном уровне);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пользуется речевыми и жестовыми формами взаимодействия для установления контактов;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участвует в совместной деятельности (играх, танцах и др., в создании совместных панно, рисунков, аппликаций);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0E5890">
        <w:rPr>
          <w:rFonts w:ascii="Times New Roman" w:eastAsia="Times New Roman" w:hAnsi="Times New Roman" w:cs="Times New Roman"/>
          <w:i/>
          <w:u w:val="single"/>
        </w:rPr>
        <w:t>Развитие мотивов учебной деятельности: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проявляет мотивацию благополучия (желает заслужить одобрение);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u w:val="single"/>
        </w:rPr>
      </w:pPr>
      <w:r w:rsidRPr="000E5890">
        <w:rPr>
          <w:rFonts w:ascii="Times New Roman" w:eastAsia="Times New Roman" w:hAnsi="Times New Roman" w:cs="Times New Roman"/>
          <w:i/>
          <w:iCs/>
          <w:u w:val="single"/>
        </w:rPr>
        <w:t>Ответственность за собственное здоровье, безопасность и жизнь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 xml:space="preserve">- осознает, что определенные его действия несут опасность для него; 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u w:val="single"/>
        </w:rPr>
      </w:pPr>
      <w:r w:rsidRPr="000E5890">
        <w:rPr>
          <w:rFonts w:ascii="Times New Roman" w:eastAsia="Times New Roman" w:hAnsi="Times New Roman" w:cs="Times New Roman"/>
          <w:i/>
          <w:iCs/>
          <w:u w:val="single"/>
        </w:rPr>
        <w:t>Экологическая ответственность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не мусорит на улице;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u w:val="single"/>
        </w:rPr>
      </w:pPr>
      <w:r w:rsidRPr="000E5890">
        <w:rPr>
          <w:rFonts w:ascii="Times New Roman" w:eastAsia="Times New Roman" w:hAnsi="Times New Roman" w:cs="Times New Roman"/>
          <w:i/>
          <w:u w:val="single"/>
        </w:rPr>
        <w:t>Формирование эстетических потребностей, ценностей, чувств: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lastRenderedPageBreak/>
        <w:t>- наблюдает за окружающими предметами и явлениями при указании на них;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u w:val="single"/>
        </w:rPr>
      </w:pPr>
      <w:r w:rsidRPr="000E5890">
        <w:rPr>
          <w:rFonts w:ascii="Times New Roman" w:eastAsia="Times New Roman" w:hAnsi="Times New Roman" w:cs="Times New Roman"/>
          <w:i/>
          <w:u w:val="single"/>
        </w:rPr>
        <w:t>Развитие навыков сотрудничества со взрослыми и сверстниками: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- принимает участие в коллективных делах и играх;</w:t>
      </w:r>
    </w:p>
    <w:p w:rsidR="005647C5" w:rsidRPr="000E5890" w:rsidRDefault="005647C5" w:rsidP="005647C5">
      <w:pPr>
        <w:widowControl w:val="0"/>
        <w:autoSpaceDN w:val="0"/>
        <w:spacing w:after="0"/>
        <w:jc w:val="both"/>
        <w:rPr>
          <w:rFonts w:ascii="Times New Roman" w:eastAsia="Arial Unicode MS" w:hAnsi="Times New Roman" w:cs="Times New Roman"/>
          <w:b/>
          <w:kern w:val="2"/>
          <w:lang w:eastAsia="hi-IN" w:bidi="hi-IN"/>
        </w:rPr>
      </w:pPr>
      <w:r w:rsidRPr="000E5890">
        <w:rPr>
          <w:rFonts w:ascii="Times New Roman" w:eastAsia="Arial Unicode MS" w:hAnsi="Times New Roman" w:cs="Times New Roman"/>
          <w:b/>
          <w:kern w:val="2"/>
          <w:lang w:eastAsia="hi-IN" w:bidi="hi-IN"/>
        </w:rPr>
        <w:t xml:space="preserve">Планируемые результаты </w:t>
      </w:r>
      <w:proofErr w:type="spellStart"/>
      <w:r w:rsidRPr="000E5890">
        <w:rPr>
          <w:rFonts w:ascii="Times New Roman" w:eastAsia="Arial Unicode MS" w:hAnsi="Times New Roman" w:cs="Times New Roman"/>
          <w:b/>
          <w:kern w:val="2"/>
          <w:lang w:eastAsia="hi-IN" w:bidi="hi-IN"/>
        </w:rPr>
        <w:t>сформированности</w:t>
      </w:r>
      <w:proofErr w:type="spellEnd"/>
      <w:r w:rsidRPr="000E5890">
        <w:rPr>
          <w:rFonts w:ascii="Times New Roman" w:eastAsia="Arial Unicode MS" w:hAnsi="Times New Roman" w:cs="Times New Roman"/>
          <w:b/>
          <w:kern w:val="2"/>
          <w:lang w:eastAsia="hi-IN" w:bidi="hi-IN"/>
        </w:rPr>
        <w:t xml:space="preserve"> базовых учебных действий</w:t>
      </w:r>
    </w:p>
    <w:p w:rsidR="005647C5" w:rsidRPr="000E5890" w:rsidRDefault="005647C5" w:rsidP="005647C5">
      <w:pPr>
        <w:widowControl w:val="0"/>
        <w:autoSpaceDN w:val="0"/>
        <w:spacing w:after="0"/>
        <w:jc w:val="both"/>
        <w:rPr>
          <w:rFonts w:ascii="Times New Roman" w:eastAsia="Arial Unicode MS" w:hAnsi="Times New Roman" w:cs="Times New Roman"/>
          <w:i/>
          <w:kern w:val="2"/>
          <w:lang w:eastAsia="hi-IN" w:bidi="hi-IN"/>
        </w:rPr>
      </w:pPr>
      <w:r w:rsidRPr="000E5890">
        <w:rPr>
          <w:rFonts w:ascii="Times New Roman" w:eastAsia="Arial Unicode MS" w:hAnsi="Times New Roman" w:cs="Times New Roman"/>
          <w:i/>
          <w:kern w:val="2"/>
          <w:lang w:eastAsia="hi-IN" w:bidi="hi-IN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5647C5" w:rsidRPr="000E5890" w:rsidRDefault="005647C5" w:rsidP="005647C5">
      <w:pPr>
        <w:numPr>
          <w:ilvl w:val="0"/>
          <w:numId w:val="5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входить и выходить из учебного помещения со звонком;</w:t>
      </w:r>
    </w:p>
    <w:p w:rsidR="005647C5" w:rsidRPr="000E5890" w:rsidRDefault="005647C5" w:rsidP="005647C5">
      <w:pPr>
        <w:numPr>
          <w:ilvl w:val="0"/>
          <w:numId w:val="5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 xml:space="preserve">ориентироваться в пространстве класса (зала, учебного помещения), пользоваться учебной мебелью; </w:t>
      </w:r>
    </w:p>
    <w:p w:rsidR="005647C5" w:rsidRPr="000E5890" w:rsidRDefault="005647C5" w:rsidP="005647C5">
      <w:pPr>
        <w:numPr>
          <w:ilvl w:val="0"/>
          <w:numId w:val="5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 xml:space="preserve">адекватно использовать ритуалы школьного поведения (поднимать руку, вставать и выходить из-за парты и т. д.); </w:t>
      </w:r>
    </w:p>
    <w:p w:rsidR="005647C5" w:rsidRPr="000E5890" w:rsidRDefault="005647C5" w:rsidP="005647C5">
      <w:pPr>
        <w:numPr>
          <w:ilvl w:val="0"/>
          <w:numId w:val="5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 xml:space="preserve">принимать цели и включаться в деятельность (с помощью); </w:t>
      </w:r>
    </w:p>
    <w:p w:rsidR="005647C5" w:rsidRPr="000E5890" w:rsidRDefault="005647C5" w:rsidP="005647C5">
      <w:pPr>
        <w:numPr>
          <w:ilvl w:val="0"/>
          <w:numId w:val="5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 xml:space="preserve">следовать предложенному плану; </w:t>
      </w:r>
    </w:p>
    <w:p w:rsidR="005647C5" w:rsidRPr="000E5890" w:rsidRDefault="005647C5" w:rsidP="005647C5">
      <w:pPr>
        <w:numPr>
          <w:ilvl w:val="0"/>
          <w:numId w:val="5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передвигаться по школе, находить свой класс, другие необходимые помещения</w:t>
      </w:r>
    </w:p>
    <w:p w:rsidR="005647C5" w:rsidRPr="000E5890" w:rsidRDefault="005647C5" w:rsidP="005647C5">
      <w:pPr>
        <w:numPr>
          <w:ilvl w:val="0"/>
          <w:numId w:val="5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выполнять простые инструкции;</w:t>
      </w:r>
    </w:p>
    <w:p w:rsidR="005647C5" w:rsidRPr="000E5890" w:rsidRDefault="005647C5" w:rsidP="005647C5">
      <w:pPr>
        <w:numPr>
          <w:ilvl w:val="0"/>
          <w:numId w:val="5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 xml:space="preserve">выполнять действия </w:t>
      </w:r>
      <w:proofErr w:type="gramStart"/>
      <w:r w:rsidRPr="000E5890">
        <w:rPr>
          <w:rFonts w:ascii="Times New Roman" w:eastAsia="Times New Roman" w:hAnsi="Times New Roman" w:cs="Times New Roman"/>
        </w:rPr>
        <w:t>рука-в</w:t>
      </w:r>
      <w:proofErr w:type="gramEnd"/>
      <w:r w:rsidRPr="000E5890">
        <w:rPr>
          <w:rFonts w:ascii="Times New Roman" w:eastAsia="Times New Roman" w:hAnsi="Times New Roman" w:cs="Times New Roman"/>
        </w:rPr>
        <w:t>-руке.</w:t>
      </w:r>
    </w:p>
    <w:p w:rsidR="005647C5" w:rsidRPr="000E5890" w:rsidRDefault="005647C5" w:rsidP="005647C5">
      <w:pPr>
        <w:autoSpaceDN w:val="0"/>
        <w:spacing w:after="0"/>
        <w:jc w:val="both"/>
        <w:rPr>
          <w:rFonts w:ascii="Times New Roman" w:eastAsia="Times New Roman" w:hAnsi="Times New Roman" w:cs="Times New Roman"/>
          <w:b/>
        </w:rPr>
      </w:pPr>
      <w:r w:rsidRPr="000E5890">
        <w:rPr>
          <w:rFonts w:ascii="Times New Roman" w:eastAsia="Times New Roman" w:hAnsi="Times New Roman" w:cs="Times New Roman"/>
          <w:b/>
          <w:i/>
        </w:rPr>
        <w:t>Планируемые результаты коррекционной предметно-практической деятельности</w:t>
      </w:r>
      <w:r w:rsidRPr="000E5890">
        <w:rPr>
          <w:rFonts w:ascii="Times New Roman" w:eastAsia="Times New Roman" w:hAnsi="Times New Roman" w:cs="Times New Roman"/>
          <w:b/>
        </w:rPr>
        <w:t>:</w:t>
      </w:r>
    </w:p>
    <w:p w:rsidR="005647C5" w:rsidRPr="000E5890" w:rsidRDefault="005647C5" w:rsidP="005647C5">
      <w:pPr>
        <w:numPr>
          <w:ilvl w:val="0"/>
          <w:numId w:val="6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достаёт различные по размеру и форме предметы;</w:t>
      </w:r>
    </w:p>
    <w:p w:rsidR="005647C5" w:rsidRPr="000E5890" w:rsidRDefault="005647C5" w:rsidP="005647C5">
      <w:pPr>
        <w:numPr>
          <w:ilvl w:val="0"/>
          <w:numId w:val="6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выкладывает с помощью палочек простые изображения;</w:t>
      </w:r>
    </w:p>
    <w:p w:rsidR="005647C5" w:rsidRPr="000E5890" w:rsidRDefault="005647C5" w:rsidP="005647C5">
      <w:pPr>
        <w:numPr>
          <w:ilvl w:val="0"/>
          <w:numId w:val="6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застёгивает и расстёгивает пуговицы на тряпичных фигурах (с помощью);</w:t>
      </w:r>
    </w:p>
    <w:p w:rsidR="005647C5" w:rsidRPr="000E5890" w:rsidRDefault="005647C5" w:rsidP="005647C5">
      <w:pPr>
        <w:numPr>
          <w:ilvl w:val="0"/>
          <w:numId w:val="6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находит одинаковые по звуку предметы (с помощью);</w:t>
      </w:r>
    </w:p>
    <w:p w:rsidR="005647C5" w:rsidRPr="000E5890" w:rsidRDefault="005647C5" w:rsidP="005647C5">
      <w:pPr>
        <w:numPr>
          <w:ilvl w:val="0"/>
          <w:numId w:val="6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собирает и разбирает пирамидку в хаотичном порядке (отдельные учащиеся);</w:t>
      </w:r>
    </w:p>
    <w:p w:rsidR="005647C5" w:rsidRPr="000E5890" w:rsidRDefault="005647C5" w:rsidP="005647C5">
      <w:pPr>
        <w:numPr>
          <w:ilvl w:val="0"/>
          <w:numId w:val="6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собирает и разбирает пирамидку;</w:t>
      </w:r>
    </w:p>
    <w:p w:rsidR="005647C5" w:rsidRPr="000E5890" w:rsidRDefault="005647C5" w:rsidP="005647C5">
      <w:pPr>
        <w:numPr>
          <w:ilvl w:val="0"/>
          <w:numId w:val="6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строит из кубиков башню</w:t>
      </w:r>
    </w:p>
    <w:p w:rsidR="005647C5" w:rsidRPr="000E5890" w:rsidRDefault="005647C5" w:rsidP="005647C5">
      <w:pPr>
        <w:numPr>
          <w:ilvl w:val="0"/>
          <w:numId w:val="7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умеет фиксировать взгляд на объекте;</w:t>
      </w:r>
    </w:p>
    <w:p w:rsidR="005647C5" w:rsidRPr="000E5890" w:rsidRDefault="005647C5" w:rsidP="005647C5">
      <w:pPr>
        <w:numPr>
          <w:ilvl w:val="0"/>
          <w:numId w:val="7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умеет воспринимать, удерживать изделие в руках рассматривая его со всех сторон;</w:t>
      </w:r>
    </w:p>
    <w:p w:rsidR="005647C5" w:rsidRPr="000E5890" w:rsidRDefault="005647C5" w:rsidP="005647C5">
      <w:pPr>
        <w:numPr>
          <w:ilvl w:val="0"/>
          <w:numId w:val="7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сжимает, разглаживает, разрывает, сгибает бумагу различной фактуры;</w:t>
      </w:r>
    </w:p>
    <w:p w:rsidR="005647C5" w:rsidRPr="000E5890" w:rsidRDefault="005647C5" w:rsidP="005647C5">
      <w:pPr>
        <w:numPr>
          <w:ilvl w:val="0"/>
          <w:numId w:val="7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скатывает из бумаги шарики;</w:t>
      </w:r>
    </w:p>
    <w:p w:rsidR="005647C5" w:rsidRPr="000E5890" w:rsidRDefault="005647C5" w:rsidP="005647C5">
      <w:pPr>
        <w:numPr>
          <w:ilvl w:val="0"/>
          <w:numId w:val="7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 xml:space="preserve">играет с кубиками, карандашами, палочками и </w:t>
      </w:r>
      <w:proofErr w:type="spellStart"/>
      <w:r w:rsidRPr="000E5890">
        <w:rPr>
          <w:rFonts w:ascii="Times New Roman" w:eastAsia="Times New Roman" w:hAnsi="Times New Roman" w:cs="Times New Roman"/>
        </w:rPr>
        <w:t>т.д</w:t>
      </w:r>
      <w:proofErr w:type="spellEnd"/>
      <w:r w:rsidRPr="000E5890">
        <w:rPr>
          <w:rFonts w:ascii="Times New Roman" w:eastAsia="Times New Roman" w:hAnsi="Times New Roman" w:cs="Times New Roman"/>
        </w:rPr>
        <w:t>;</w:t>
      </w:r>
    </w:p>
    <w:p w:rsidR="005647C5" w:rsidRPr="000E5890" w:rsidRDefault="005647C5" w:rsidP="005647C5">
      <w:pPr>
        <w:numPr>
          <w:ilvl w:val="0"/>
          <w:numId w:val="7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складывает в банку природный материал, доставать его из банки ложкой (пальцами);</w:t>
      </w:r>
    </w:p>
    <w:p w:rsidR="005647C5" w:rsidRPr="000E5890" w:rsidRDefault="005647C5" w:rsidP="005647C5">
      <w:pPr>
        <w:numPr>
          <w:ilvl w:val="0"/>
          <w:numId w:val="7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складывает (достает) карандаши в (из) коробки;</w:t>
      </w:r>
    </w:p>
    <w:p w:rsidR="005647C5" w:rsidRPr="000E5890" w:rsidRDefault="005647C5" w:rsidP="005647C5">
      <w:pPr>
        <w:numPr>
          <w:ilvl w:val="0"/>
          <w:numId w:val="7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играет с учителем в элементарные сюжетные игры (кукла пришла в домик, села на стул и т.д.);</w:t>
      </w:r>
    </w:p>
    <w:p w:rsidR="005647C5" w:rsidRPr="000E5890" w:rsidRDefault="005647C5" w:rsidP="005647C5">
      <w:pPr>
        <w:numPr>
          <w:ilvl w:val="0"/>
          <w:numId w:val="7"/>
        </w:numPr>
        <w:autoSpaceDN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E5890">
        <w:rPr>
          <w:rFonts w:ascii="Times New Roman" w:eastAsia="Times New Roman" w:hAnsi="Times New Roman" w:cs="Times New Roman"/>
        </w:rPr>
        <w:t>наполняет железные и пластиковые сосуды различными предметами;</w:t>
      </w:r>
    </w:p>
    <w:p w:rsidR="005647C5" w:rsidRPr="000E5890" w:rsidRDefault="005647C5" w:rsidP="004272C3">
      <w:pPr>
        <w:spacing w:after="0"/>
        <w:rPr>
          <w:rFonts w:ascii="Times New Roman" w:eastAsia="Calibri" w:hAnsi="Times New Roman" w:cs="Times New Roman"/>
          <w:b/>
        </w:rPr>
      </w:pPr>
    </w:p>
    <w:p w:rsidR="00126525" w:rsidRPr="000E5890" w:rsidRDefault="00126525" w:rsidP="00C966CB">
      <w:pPr>
        <w:widowControl w:val="0"/>
        <w:autoSpaceDE w:val="0"/>
        <w:autoSpaceDN w:val="0"/>
        <w:spacing w:before="71" w:after="0" w:line="240" w:lineRule="auto"/>
        <w:ind w:right="4825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0E5890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C966CB" w:rsidRPr="000E5890" w:rsidRDefault="004272C3" w:rsidP="00C966CB">
      <w:pPr>
        <w:autoSpaceDN w:val="0"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0E5890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C966CB" w:rsidRPr="000E5890">
        <w:rPr>
          <w:rFonts w:ascii="Times New Roman" w:eastAsia="Times New Roman" w:hAnsi="Times New Roman" w:cs="Times New Roman"/>
          <w:lang w:eastAsia="ru-RU"/>
        </w:rPr>
        <w:t xml:space="preserve">Сенсорное развитие у учащихся   значительно отстает по срокам формирования и проходит чрезвычайно неравномерно. Замедленность, </w:t>
      </w:r>
      <w:proofErr w:type="spellStart"/>
      <w:r w:rsidR="00C966CB" w:rsidRPr="000E5890">
        <w:rPr>
          <w:rFonts w:ascii="Times New Roman" w:eastAsia="Times New Roman" w:hAnsi="Times New Roman" w:cs="Times New Roman"/>
          <w:lang w:eastAsia="ru-RU"/>
        </w:rPr>
        <w:t>недифференциированность</w:t>
      </w:r>
      <w:proofErr w:type="spellEnd"/>
      <w:r w:rsidR="00C966CB" w:rsidRPr="000E5890">
        <w:rPr>
          <w:rFonts w:ascii="Times New Roman" w:eastAsia="Times New Roman" w:hAnsi="Times New Roman" w:cs="Times New Roman"/>
          <w:lang w:eastAsia="ru-RU"/>
        </w:rPr>
        <w:t xml:space="preserve">, узость объема восприятия, нарушения аналитико-синтетической деятельности, специфические недостатки памяти затрудняют его знакомство с окружающим миром. Отношения в развитии сказывается на динамике развития мыслительных процессов, формировании общих учебных навыков. На занятиях воздействуя на сенсорный уровень идет активизация и </w:t>
      </w:r>
      <w:proofErr w:type="gramStart"/>
      <w:r w:rsidR="00C966CB" w:rsidRPr="000E5890">
        <w:rPr>
          <w:rFonts w:ascii="Times New Roman" w:eastAsia="Times New Roman" w:hAnsi="Times New Roman" w:cs="Times New Roman"/>
          <w:lang w:eastAsia="ru-RU"/>
        </w:rPr>
        <w:t>развитие  всех</w:t>
      </w:r>
      <w:proofErr w:type="gramEnd"/>
      <w:r w:rsidR="00C966CB" w:rsidRPr="000E5890">
        <w:rPr>
          <w:rFonts w:ascii="Times New Roman" w:eastAsia="Times New Roman" w:hAnsi="Times New Roman" w:cs="Times New Roman"/>
          <w:lang w:eastAsia="ru-RU"/>
        </w:rPr>
        <w:t xml:space="preserve"> ВПФ. </w:t>
      </w:r>
      <w:r w:rsidR="00C966CB" w:rsidRPr="000E5890">
        <w:rPr>
          <w:rFonts w:ascii="Times New Roman" w:eastAsia="Times New Roman" w:hAnsi="Times New Roman" w:cs="Times New Roman"/>
          <w:lang w:eastAsia="ar-SA"/>
        </w:rPr>
        <w:t>В результате целенаправленной деятельности на занятиях по развитию сенсорных процессов дети должны научиться:</w:t>
      </w:r>
    </w:p>
    <w:p w:rsidR="00C966CB" w:rsidRPr="000E5890" w:rsidRDefault="00C966CB" w:rsidP="00C966CB">
      <w:pPr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0E5890">
        <w:rPr>
          <w:rFonts w:ascii="Times New Roman" w:eastAsia="Times New Roman" w:hAnsi="Times New Roman" w:cs="Times New Roman"/>
          <w:lang w:eastAsia="ar-SA"/>
        </w:rPr>
        <w:t>— ориентироваться на сенсорные эталоны;</w:t>
      </w:r>
    </w:p>
    <w:p w:rsidR="00C966CB" w:rsidRPr="000E5890" w:rsidRDefault="00C966CB" w:rsidP="00C966CB">
      <w:pPr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0E5890">
        <w:rPr>
          <w:rFonts w:ascii="Times New Roman" w:eastAsia="Times New Roman" w:hAnsi="Times New Roman" w:cs="Times New Roman"/>
          <w:lang w:eastAsia="ar-SA"/>
        </w:rPr>
        <w:t>— узнавать предметы по заданным признакам;</w:t>
      </w:r>
    </w:p>
    <w:p w:rsidR="00C966CB" w:rsidRPr="000E5890" w:rsidRDefault="00C966CB" w:rsidP="00C966CB">
      <w:pPr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0E5890">
        <w:rPr>
          <w:rFonts w:ascii="Times New Roman" w:eastAsia="Times New Roman" w:hAnsi="Times New Roman" w:cs="Times New Roman"/>
          <w:lang w:eastAsia="ar-SA"/>
        </w:rPr>
        <w:t>— сравнивать предметы по внешним признакам;</w:t>
      </w:r>
    </w:p>
    <w:p w:rsidR="00C966CB" w:rsidRPr="000E5890" w:rsidRDefault="00C966CB" w:rsidP="00C966CB">
      <w:pPr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0E5890">
        <w:rPr>
          <w:rFonts w:ascii="Times New Roman" w:eastAsia="Times New Roman" w:hAnsi="Times New Roman" w:cs="Times New Roman"/>
          <w:lang w:eastAsia="ar-SA"/>
        </w:rPr>
        <w:t>— элементарно (1 признак) классифицировать предметы по форме, величине, цвету, функциональному назначению;</w:t>
      </w:r>
    </w:p>
    <w:p w:rsidR="00C966CB" w:rsidRPr="000E5890" w:rsidRDefault="00C966CB" w:rsidP="00C966CB">
      <w:pPr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0E5890">
        <w:rPr>
          <w:rFonts w:ascii="Times New Roman" w:eastAsia="Times New Roman" w:hAnsi="Times New Roman" w:cs="Times New Roman"/>
          <w:lang w:eastAsia="ar-SA"/>
        </w:rPr>
        <w:t xml:space="preserve">— составлять </w:t>
      </w:r>
      <w:proofErr w:type="spellStart"/>
      <w:r w:rsidRPr="000E5890">
        <w:rPr>
          <w:rFonts w:ascii="Times New Roman" w:eastAsia="Times New Roman" w:hAnsi="Times New Roman" w:cs="Times New Roman"/>
          <w:lang w:eastAsia="ar-SA"/>
        </w:rPr>
        <w:t>сериационные</w:t>
      </w:r>
      <w:proofErr w:type="spellEnd"/>
      <w:r w:rsidRPr="000E5890">
        <w:rPr>
          <w:rFonts w:ascii="Times New Roman" w:eastAsia="Times New Roman" w:hAnsi="Times New Roman" w:cs="Times New Roman"/>
          <w:lang w:eastAsia="ar-SA"/>
        </w:rPr>
        <w:t xml:space="preserve"> ряды предметов и их изображений (1-2 предмета);</w:t>
      </w:r>
    </w:p>
    <w:p w:rsidR="00C966CB" w:rsidRPr="000E5890" w:rsidRDefault="00C966CB" w:rsidP="00C966CB">
      <w:pPr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0E5890">
        <w:rPr>
          <w:rFonts w:ascii="Times New Roman" w:eastAsia="Times New Roman" w:hAnsi="Times New Roman" w:cs="Times New Roman"/>
          <w:lang w:eastAsia="ar-SA"/>
        </w:rPr>
        <w:t>— ориентироваться в знакомом пространстве;</w:t>
      </w:r>
    </w:p>
    <w:p w:rsidR="00C966CB" w:rsidRPr="000E5890" w:rsidRDefault="00C966CB" w:rsidP="0049708A">
      <w:pPr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0E5890">
        <w:rPr>
          <w:rFonts w:ascii="Times New Roman" w:eastAsia="Times New Roman" w:hAnsi="Times New Roman" w:cs="Times New Roman"/>
          <w:lang w:eastAsia="ar-SA"/>
        </w:rPr>
        <w:t>— целенаправленно выполнять действия по короткой инструкции;</w:t>
      </w:r>
    </w:p>
    <w:p w:rsidR="00126525" w:rsidRPr="000E5890" w:rsidRDefault="00126525" w:rsidP="00C966CB">
      <w:pPr>
        <w:spacing w:after="160" w:line="259" w:lineRule="auto"/>
        <w:jc w:val="center"/>
        <w:rPr>
          <w:rFonts w:ascii="Times New Roman" w:eastAsia="Times New Roman" w:hAnsi="Times New Roman" w:cs="Times New Roman"/>
          <w:lang w:eastAsia="ru-RU" w:bidi="ru-RU"/>
        </w:rPr>
      </w:pPr>
    </w:p>
    <w:p w:rsidR="00126525" w:rsidRPr="000E5890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r w:rsidRPr="000E5890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0E5890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126525" w:rsidRPr="000E5890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126525" w:rsidRPr="000E5890" w:rsidTr="00475633">
        <w:tc>
          <w:tcPr>
            <w:tcW w:w="675" w:type="dxa"/>
          </w:tcPr>
          <w:p w:rsidR="00126525" w:rsidRPr="000E5890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126525" w:rsidRPr="000E5890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126525" w:rsidRPr="000E5890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126525" w:rsidRPr="000E5890" w:rsidTr="00475633">
        <w:tc>
          <w:tcPr>
            <w:tcW w:w="675" w:type="dxa"/>
          </w:tcPr>
          <w:p w:rsidR="00126525" w:rsidRPr="000E5890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126525" w:rsidRPr="000E5890" w:rsidRDefault="009F629B" w:rsidP="00126525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Диагностика детей</w:t>
            </w:r>
          </w:p>
        </w:tc>
        <w:tc>
          <w:tcPr>
            <w:tcW w:w="1308" w:type="dxa"/>
          </w:tcPr>
          <w:p w:rsidR="00126525" w:rsidRPr="000E5890" w:rsidRDefault="009F629B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6</w:t>
            </w:r>
          </w:p>
        </w:tc>
      </w:tr>
      <w:tr w:rsidR="00126525" w:rsidRPr="000E5890" w:rsidTr="00475633">
        <w:trPr>
          <w:trHeight w:val="340"/>
        </w:trPr>
        <w:tc>
          <w:tcPr>
            <w:tcW w:w="675" w:type="dxa"/>
          </w:tcPr>
          <w:p w:rsidR="00126525" w:rsidRPr="000E5890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126525" w:rsidRPr="000E5890" w:rsidRDefault="009F629B" w:rsidP="00126525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0E5890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 xml:space="preserve">Развитие моторики и </w:t>
            </w:r>
            <w:proofErr w:type="spellStart"/>
            <w:r w:rsidRPr="000E5890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>графомоторных</w:t>
            </w:r>
            <w:proofErr w:type="spellEnd"/>
            <w:r w:rsidRPr="000E5890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  <w:t xml:space="preserve"> навыков.</w:t>
            </w:r>
          </w:p>
        </w:tc>
        <w:tc>
          <w:tcPr>
            <w:tcW w:w="1308" w:type="dxa"/>
          </w:tcPr>
          <w:p w:rsidR="00126525" w:rsidRPr="000E5890" w:rsidRDefault="009F629B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10</w:t>
            </w:r>
          </w:p>
        </w:tc>
      </w:tr>
      <w:tr w:rsidR="00126525" w:rsidRPr="000E5890" w:rsidTr="00475633">
        <w:tc>
          <w:tcPr>
            <w:tcW w:w="675" w:type="dxa"/>
          </w:tcPr>
          <w:p w:rsidR="00126525" w:rsidRPr="000E5890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126525" w:rsidRPr="000E5890" w:rsidRDefault="009F629B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ar-SA" w:bidi="ru-RU"/>
              </w:rPr>
              <w:t>Развитие зрительного восприятия</w:t>
            </w:r>
          </w:p>
        </w:tc>
        <w:tc>
          <w:tcPr>
            <w:tcW w:w="1308" w:type="dxa"/>
          </w:tcPr>
          <w:p w:rsidR="00126525" w:rsidRPr="000E5890" w:rsidRDefault="009F629B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7</w:t>
            </w:r>
          </w:p>
        </w:tc>
      </w:tr>
      <w:tr w:rsidR="00126525" w:rsidRPr="000E5890" w:rsidTr="00475633">
        <w:tc>
          <w:tcPr>
            <w:tcW w:w="675" w:type="dxa"/>
          </w:tcPr>
          <w:p w:rsidR="00126525" w:rsidRPr="000E5890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126525" w:rsidRPr="000E5890" w:rsidRDefault="009F629B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0E5890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Восприятие формы, величины и цвета.</w:t>
            </w:r>
          </w:p>
        </w:tc>
        <w:tc>
          <w:tcPr>
            <w:tcW w:w="1308" w:type="dxa"/>
          </w:tcPr>
          <w:p w:rsidR="00126525" w:rsidRPr="000E5890" w:rsidRDefault="009F629B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</w:tr>
      <w:tr w:rsidR="009F629B" w:rsidRPr="000E5890" w:rsidTr="00475633">
        <w:tc>
          <w:tcPr>
            <w:tcW w:w="675" w:type="dxa"/>
          </w:tcPr>
          <w:p w:rsidR="009F629B" w:rsidRPr="000E5890" w:rsidRDefault="009F629B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  <w:tc>
          <w:tcPr>
            <w:tcW w:w="9182" w:type="dxa"/>
          </w:tcPr>
          <w:p w:rsidR="009F629B" w:rsidRPr="000E5890" w:rsidRDefault="009F629B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0E5890"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  <w:t>Восприятие запаха и вкуса.</w:t>
            </w:r>
          </w:p>
        </w:tc>
        <w:tc>
          <w:tcPr>
            <w:tcW w:w="1308" w:type="dxa"/>
          </w:tcPr>
          <w:p w:rsidR="009F629B" w:rsidRPr="000E5890" w:rsidRDefault="00354A19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8</w:t>
            </w:r>
          </w:p>
        </w:tc>
      </w:tr>
      <w:tr w:rsidR="00126525" w:rsidRPr="000E5890" w:rsidTr="00475633">
        <w:tc>
          <w:tcPr>
            <w:tcW w:w="9857" w:type="dxa"/>
            <w:gridSpan w:val="2"/>
          </w:tcPr>
          <w:p w:rsidR="00126525" w:rsidRPr="000E5890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126525" w:rsidRPr="000E5890" w:rsidRDefault="00354A19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35</w:t>
            </w:r>
            <w:r w:rsidR="00126525" w:rsidRPr="000E589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ч</w:t>
            </w:r>
          </w:p>
        </w:tc>
      </w:tr>
    </w:tbl>
    <w:p w:rsidR="004C3D76" w:rsidRPr="000E5890" w:rsidRDefault="004C3D76">
      <w:pPr>
        <w:rPr>
          <w:rFonts w:ascii="Times New Roman" w:hAnsi="Times New Roman" w:cs="Times New Roman"/>
        </w:rPr>
      </w:pPr>
    </w:p>
    <w:p w:rsidR="00126525" w:rsidRPr="000E5890" w:rsidRDefault="00126525">
      <w:pPr>
        <w:rPr>
          <w:rFonts w:ascii="Times New Roman" w:hAnsi="Times New Roman" w:cs="Times New Roman"/>
        </w:rPr>
      </w:pPr>
    </w:p>
    <w:p w:rsidR="00126525" w:rsidRPr="000E5890" w:rsidRDefault="0012652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2001"/>
        <w:gridCol w:w="8364"/>
        <w:gridCol w:w="1275"/>
        <w:gridCol w:w="1134"/>
        <w:gridCol w:w="1070"/>
      </w:tblGrid>
      <w:tr w:rsidR="00126525" w:rsidRPr="000E5890" w:rsidTr="008D1016">
        <w:trPr>
          <w:trHeight w:val="90"/>
        </w:trPr>
        <w:tc>
          <w:tcPr>
            <w:tcW w:w="942" w:type="dxa"/>
            <w:vMerge w:val="restart"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2001" w:type="dxa"/>
            <w:vMerge w:val="restart"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364" w:type="dxa"/>
            <w:vMerge w:val="restart"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275" w:type="dxa"/>
            <w:vMerge w:val="restart"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  <w:proofErr w:type="spellStart"/>
            <w:r w:rsidRPr="000E5890">
              <w:rPr>
                <w:rFonts w:ascii="Times New Roman" w:hAnsi="Times New Roman" w:cs="Times New Roman"/>
              </w:rPr>
              <w:t>Колич</w:t>
            </w:r>
            <w:proofErr w:type="spellEnd"/>
            <w:r w:rsidRPr="000E5890">
              <w:rPr>
                <w:rFonts w:ascii="Times New Roman" w:hAnsi="Times New Roman" w:cs="Times New Roman"/>
              </w:rPr>
              <w:t>-во часов</w:t>
            </w:r>
          </w:p>
        </w:tc>
        <w:tc>
          <w:tcPr>
            <w:tcW w:w="2204" w:type="dxa"/>
            <w:gridSpan w:val="2"/>
          </w:tcPr>
          <w:p w:rsidR="00126525" w:rsidRPr="000E5890" w:rsidRDefault="00126525" w:rsidP="00126525">
            <w:pPr>
              <w:jc w:val="center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Дата</w:t>
            </w:r>
          </w:p>
        </w:tc>
      </w:tr>
      <w:tr w:rsidR="00126525" w:rsidRPr="000E5890" w:rsidTr="008D1016">
        <w:trPr>
          <w:trHeight w:val="180"/>
        </w:trPr>
        <w:tc>
          <w:tcPr>
            <w:tcW w:w="942" w:type="dxa"/>
            <w:vMerge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vMerge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  <w:vMerge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070" w:type="dxa"/>
          </w:tcPr>
          <w:p w:rsidR="00126525" w:rsidRPr="000E5890" w:rsidRDefault="00126525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 Факт</w:t>
            </w:r>
          </w:p>
        </w:tc>
      </w:tr>
      <w:tr w:rsidR="00B56EB4" w:rsidRPr="000E5890" w:rsidTr="008D1016">
        <w:tc>
          <w:tcPr>
            <w:tcW w:w="942" w:type="dxa"/>
          </w:tcPr>
          <w:p w:rsidR="00B56EB4" w:rsidRPr="000E5890" w:rsidRDefault="00B56EB4" w:rsidP="0053047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B56EB4" w:rsidRPr="000E5890" w:rsidRDefault="009F629B">
            <w:pPr>
              <w:rPr>
                <w:rFonts w:ascii="Times New Roman" w:hAnsi="Times New Roman" w:cs="Times New Roman"/>
                <w:b/>
              </w:rPr>
            </w:pPr>
            <w:r w:rsidRPr="000E5890">
              <w:rPr>
                <w:rFonts w:ascii="Times New Roman" w:hAnsi="Times New Roman" w:cs="Times New Roman"/>
                <w:b/>
              </w:rPr>
              <w:t>Диагностика детей</w:t>
            </w:r>
          </w:p>
        </w:tc>
        <w:tc>
          <w:tcPr>
            <w:tcW w:w="8364" w:type="dxa"/>
          </w:tcPr>
          <w:p w:rsidR="00B56EB4" w:rsidRPr="000E5890" w:rsidRDefault="00B56EB4" w:rsidP="0047563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Диагностика детей для определения уровня </w:t>
            </w:r>
            <w:proofErr w:type="gramStart"/>
            <w:r w:rsidRPr="000E5890">
              <w:rPr>
                <w:rFonts w:ascii="Times New Roman" w:hAnsi="Times New Roman" w:cs="Times New Roman"/>
              </w:rPr>
              <w:t>развития  сенсорных</w:t>
            </w:r>
            <w:proofErr w:type="gramEnd"/>
            <w:r w:rsidRPr="000E5890">
              <w:rPr>
                <w:rFonts w:ascii="Times New Roman" w:hAnsi="Times New Roman" w:cs="Times New Roman"/>
              </w:rPr>
              <w:t xml:space="preserve"> процессов. </w:t>
            </w:r>
          </w:p>
        </w:tc>
        <w:tc>
          <w:tcPr>
            <w:tcW w:w="1275" w:type="dxa"/>
          </w:tcPr>
          <w:p w:rsidR="00B56EB4" w:rsidRPr="000E5890" w:rsidRDefault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B56EB4" w:rsidRPr="000E5890" w:rsidRDefault="00B5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B56EB4" w:rsidRPr="000E5890" w:rsidRDefault="00B56EB4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Диагностика детей для определения уровня </w:t>
            </w:r>
            <w:proofErr w:type="gramStart"/>
            <w:r w:rsidRPr="000E5890">
              <w:rPr>
                <w:rFonts w:ascii="Times New Roman" w:hAnsi="Times New Roman" w:cs="Times New Roman"/>
              </w:rPr>
              <w:t>развития  сенсорных</w:t>
            </w:r>
            <w:proofErr w:type="gramEnd"/>
            <w:r w:rsidRPr="000E5890">
              <w:rPr>
                <w:rFonts w:ascii="Times New Roman" w:hAnsi="Times New Roman" w:cs="Times New Roman"/>
              </w:rPr>
              <w:t xml:space="preserve"> процессов. 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Диагностика детей для определения уровня </w:t>
            </w:r>
            <w:proofErr w:type="gramStart"/>
            <w:r w:rsidRPr="000E5890">
              <w:rPr>
                <w:rFonts w:ascii="Times New Roman" w:hAnsi="Times New Roman" w:cs="Times New Roman"/>
              </w:rPr>
              <w:t>развития  сенсорных</w:t>
            </w:r>
            <w:proofErr w:type="gramEnd"/>
            <w:r w:rsidRPr="000E5890">
              <w:rPr>
                <w:rFonts w:ascii="Times New Roman" w:hAnsi="Times New Roman" w:cs="Times New Roman"/>
              </w:rPr>
              <w:t xml:space="preserve"> процессов. 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Диагностика детей для определения уровня </w:t>
            </w:r>
            <w:proofErr w:type="gramStart"/>
            <w:r w:rsidRPr="000E5890">
              <w:rPr>
                <w:rFonts w:ascii="Times New Roman" w:hAnsi="Times New Roman" w:cs="Times New Roman"/>
              </w:rPr>
              <w:t>развития  сенсорных</w:t>
            </w:r>
            <w:proofErr w:type="gramEnd"/>
            <w:r w:rsidRPr="000E5890">
              <w:rPr>
                <w:rFonts w:ascii="Times New Roman" w:hAnsi="Times New Roman" w:cs="Times New Roman"/>
              </w:rPr>
              <w:t xml:space="preserve"> процессов. 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Диагностика детей для определения уровня </w:t>
            </w:r>
            <w:proofErr w:type="gramStart"/>
            <w:r w:rsidRPr="000E5890">
              <w:rPr>
                <w:rFonts w:ascii="Times New Roman" w:hAnsi="Times New Roman" w:cs="Times New Roman"/>
              </w:rPr>
              <w:t>развития  сенсорных</w:t>
            </w:r>
            <w:proofErr w:type="gramEnd"/>
            <w:r w:rsidRPr="000E5890">
              <w:rPr>
                <w:rFonts w:ascii="Times New Roman" w:hAnsi="Times New Roman" w:cs="Times New Roman"/>
              </w:rPr>
              <w:t xml:space="preserve"> процессов. 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Диагностика детей для определения уровня </w:t>
            </w:r>
            <w:proofErr w:type="gramStart"/>
            <w:r w:rsidRPr="000E5890">
              <w:rPr>
                <w:rFonts w:ascii="Times New Roman" w:hAnsi="Times New Roman" w:cs="Times New Roman"/>
              </w:rPr>
              <w:t>развития  сенсорных</w:t>
            </w:r>
            <w:proofErr w:type="gramEnd"/>
            <w:r w:rsidRPr="000E5890">
              <w:rPr>
                <w:rFonts w:ascii="Times New Roman" w:hAnsi="Times New Roman" w:cs="Times New Roman"/>
              </w:rPr>
              <w:t xml:space="preserve"> процессов. 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Развитие моторики и </w:t>
            </w:r>
            <w:proofErr w:type="spellStart"/>
            <w:r w:rsidRPr="000E58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графомоторных</w:t>
            </w:r>
            <w:proofErr w:type="spellEnd"/>
            <w:r w:rsidRPr="000E58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навыков.</w:t>
            </w: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Развитие крупной моторики. Целенаправленность выполнения действий и движений по инструкции педагога («Попади в цель», «Зеркало», «Тир) 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 Формирование чувства равновесия («Дорожка следов», повороты, стойка на одной   ноге). Развитие согласованности действий и движений разных частей тела (повороты с движениями рук, ходьба с изменением направления и т.п.)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Развитие мелкой моторики пальцев рук. </w:t>
            </w:r>
          </w:p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Пальчиковая гимнастика («Гнездо», «Замок», «Фонарики», «Флажок)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Развитие мелкой моторики пальцев рук. Играем со шнуровками («Чудо-пуговица», «Ботиночки»)</w:t>
            </w:r>
            <w:r w:rsidRPr="000E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.Развитие координации движений руки и глаза (завязывание шнурков, нанизывание бусин)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Играем с мелкими предметами (колечко «</w:t>
            </w:r>
            <w:proofErr w:type="spellStart"/>
            <w:r w:rsidRPr="000E5890">
              <w:rPr>
                <w:rFonts w:ascii="Times New Roman" w:hAnsi="Times New Roman" w:cs="Times New Roman"/>
              </w:rPr>
              <w:t>суджок</w:t>
            </w:r>
            <w:proofErr w:type="spellEnd"/>
            <w:r w:rsidRPr="000E5890">
              <w:rPr>
                <w:rFonts w:ascii="Times New Roman" w:hAnsi="Times New Roman" w:cs="Times New Roman"/>
              </w:rPr>
              <w:t xml:space="preserve">», мячик-ёжик, счетные палочки, мелкая </w:t>
            </w:r>
            <w:proofErr w:type="spellStart"/>
            <w:r w:rsidRPr="000E5890">
              <w:rPr>
                <w:rFonts w:ascii="Times New Roman" w:hAnsi="Times New Roman" w:cs="Times New Roman"/>
              </w:rPr>
              <w:t>мозайка</w:t>
            </w:r>
            <w:proofErr w:type="spellEnd"/>
            <w:r w:rsidRPr="000E5890">
              <w:rPr>
                <w:rFonts w:ascii="Times New Roman" w:hAnsi="Times New Roman" w:cs="Times New Roman"/>
              </w:rPr>
              <w:t>)</w:t>
            </w:r>
            <w:r w:rsidRPr="000E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.Играем с предметами («Найди игрушку в сухом бассейне», «Перебираем крупу»)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Застегивание и расстегивание пуговиц, молний, липучек, крючков на одежде. Одевание и раздевание кукол.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Адекватная эмоционально-двигательная реакция на прикосновения человека.</w:t>
            </w:r>
            <w:r w:rsidRPr="000E5890">
              <w:rPr>
                <w:rFonts w:ascii="Times New Roman" w:hAnsi="Times New Roman" w:cs="Times New Roman"/>
              </w:rPr>
              <w:t xml:space="preserve"> </w:t>
            </w:r>
            <w:r w:rsidRPr="000E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Адекватная реакция на соприкосновение с материалами (дерево, металл, бумага, вода и др.), различными по температуре, фактуре, вязкости.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Адекватная реакция на вибрацию, исходящую от объектов.  Адекватная реакция на давление на поверхность тела. Адекватная реакция на положение тела (вертикальное, горизонтальное). </w:t>
            </w:r>
          </w:p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Адекватная реакция на положение частей тела.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after="47" w:line="23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ощущений от различных поз тела, вербализация собственных ощущений. Дидактическая игра «Море волнуется».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Движения и позы верхних и нижних конечностей. Движения и позы головы по </w:t>
            </w:r>
            <w:r w:rsidRPr="000E5890">
              <w:rPr>
                <w:rFonts w:ascii="Times New Roman" w:hAnsi="Times New Roman" w:cs="Times New Roman"/>
              </w:rPr>
              <w:lastRenderedPageBreak/>
              <w:t>показу. Выразительность движений. Имитация повадок зверей.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lastRenderedPageBreak/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Развитие зрительного восприятия</w:t>
            </w: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Фиксация взгляда на лице человека.  Фиксация взгляда на неподвижном светящемся предмете. Фиксация взгляда на неподвижном предмете, расположенном напротив ребенка, справа и слева от него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0E58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spacing w:after="47" w:line="238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Прослеживание взглядом за движущимся близко расположенным предметом (по горизонтали, по вертикали, по кругу, вперед, назад). Прослеживание взглядом за движущимся удаленным объектом.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0E58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Узнавание и различение цвета объекта. Локализация неподвижного источника звука, расположенного на уровне уха, плеча, талии.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Прослеживание за близко расположенным перемещающимся источником звука. </w:t>
            </w:r>
          </w:p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Локализация неподвижного удаленного источника звука. Соотнесение звука с его источником.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Ориентировка в помещении. Определение расположения предметов в помещении </w:t>
            </w:r>
          </w:p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Ориентировка в линейном ряду (крайний предмет, первый, на последнем месте и т.п.)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Ориентировка на листе бумаги (центр, верх, низ, правая или левая сторона) </w:t>
            </w:r>
          </w:p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Составление на листе бумаги комбинаций из полосок, плоскостных геометрических фигур.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 xml:space="preserve">Сутки. Части суток. Упражнения на графической модели «Сутки» </w:t>
            </w:r>
          </w:p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Последовательность событий (смена времени суток) .Понятия «сегодня», «завтра», «вчера»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  <w:b/>
              </w:rPr>
              <w:t>Восприятие формы, величины и цвета.</w:t>
            </w: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Формирование сенсорных эталонов плоскостных геометрических фигур ("Найди окошко") ("Поймай игрушку", "Спрячь игрушку).</w:t>
            </w:r>
          </w:p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Выделение формы предмета, обозначение формы предмета словом («Посмотри вокруг»)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Группировка предметов и их изображений по форме. Различение предметов по величине («Спрячь шарик», пирамидка, матрешки)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Сравнение двух предметов по высоте и длине («Противоположности») .Сравнение двух предметов по ширине и толщине.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Знакомство с основными цветами («Радуга»</w:t>
            </w:r>
            <w:proofErr w:type="gramStart"/>
            <w:r w:rsidRPr="000E5890">
              <w:rPr>
                <w:rFonts w:ascii="Times New Roman" w:hAnsi="Times New Roman" w:cs="Times New Roman"/>
              </w:rPr>
              <w:t>) .</w:t>
            </w:r>
            <w:proofErr w:type="gramEnd"/>
            <w:r w:rsidRPr="000E5890">
              <w:rPr>
                <w:rFonts w:ascii="Times New Roman" w:hAnsi="Times New Roman" w:cs="Times New Roman"/>
              </w:rPr>
              <w:t xml:space="preserve"> Рисуем пальчиковыми красками.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  <w:b/>
              </w:rPr>
            </w:pPr>
            <w:r w:rsidRPr="000E5890">
              <w:rPr>
                <w:rFonts w:ascii="Times New Roman" w:hAnsi="Times New Roman" w:cs="Times New Roman"/>
                <w:b/>
              </w:rPr>
              <w:t>Восприятие запаха и вкуса.</w:t>
            </w: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Адекватная реакция на запахи. Различение объектов по запаху. Узнавание продукта по вкусу.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Адекватная реакция на продукты, различные по вкусовым качествам (горький, сладкий, кислый, соленый) и консистенции (жидкий, твердый, вязкий, сыпучий).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Различение основных вкусовых качеств продуктов (горький, сладкий, кислый, соленый).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Диагностика детей для определения уровня развития  сенсорных процессов.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5C52A6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Диагностика детей для определения уровня развития  сенсорных процессов.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  <w:tr w:rsidR="005C52A6" w:rsidRPr="000E5890" w:rsidTr="008D1016">
        <w:tc>
          <w:tcPr>
            <w:tcW w:w="942" w:type="dxa"/>
          </w:tcPr>
          <w:p w:rsidR="005C52A6" w:rsidRPr="000E5890" w:rsidRDefault="00354A19" w:rsidP="005C52A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2001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Диагностика детей для определения уровня развития  сенсорных процессов.</w:t>
            </w:r>
          </w:p>
        </w:tc>
        <w:tc>
          <w:tcPr>
            <w:tcW w:w="1275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  <w:r w:rsidRPr="000E5890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4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5C52A6" w:rsidRPr="000E5890" w:rsidRDefault="005C52A6" w:rsidP="005C52A6">
            <w:pPr>
              <w:rPr>
                <w:rFonts w:ascii="Times New Roman" w:hAnsi="Times New Roman" w:cs="Times New Roman"/>
              </w:rPr>
            </w:pPr>
          </w:p>
        </w:tc>
      </w:tr>
    </w:tbl>
    <w:p w:rsidR="00126525" w:rsidRDefault="00126525"/>
    <w:sectPr w:rsidR="00126525" w:rsidSect="00126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B06C1"/>
    <w:multiLevelType w:val="hybridMultilevel"/>
    <w:tmpl w:val="A2D09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713F6"/>
    <w:multiLevelType w:val="hybridMultilevel"/>
    <w:tmpl w:val="0DA0FC16"/>
    <w:lvl w:ilvl="0" w:tplc="04F69BE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291024"/>
    <w:multiLevelType w:val="hybridMultilevel"/>
    <w:tmpl w:val="AE1AD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C75D2"/>
    <w:multiLevelType w:val="hybridMultilevel"/>
    <w:tmpl w:val="9B06D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7103F"/>
    <w:multiLevelType w:val="hybridMultilevel"/>
    <w:tmpl w:val="4F8E66F2"/>
    <w:lvl w:ilvl="0" w:tplc="C79C432E">
      <w:start w:val="1"/>
      <w:numFmt w:val="decimal"/>
      <w:lvlText w:val="%1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D362B"/>
    <w:multiLevelType w:val="hybridMultilevel"/>
    <w:tmpl w:val="D108C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12506A"/>
    <w:multiLevelType w:val="hybridMultilevel"/>
    <w:tmpl w:val="594633C4"/>
    <w:lvl w:ilvl="0" w:tplc="2F38C2DE">
      <w:start w:val="1"/>
      <w:numFmt w:val="bullet"/>
      <w:lvlText w:val=""/>
      <w:lvlJc w:val="left"/>
      <w:pPr>
        <w:ind w:left="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96F2F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AE61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1258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CE8E2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722CA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DA150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18F97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2495F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0E5890"/>
    <w:rsid w:val="00126525"/>
    <w:rsid w:val="00354A19"/>
    <w:rsid w:val="003F2F41"/>
    <w:rsid w:val="004272C3"/>
    <w:rsid w:val="0049708A"/>
    <w:rsid w:val="004C3D76"/>
    <w:rsid w:val="00530474"/>
    <w:rsid w:val="00543DC5"/>
    <w:rsid w:val="005647C5"/>
    <w:rsid w:val="005C2112"/>
    <w:rsid w:val="005C52A6"/>
    <w:rsid w:val="008D1016"/>
    <w:rsid w:val="009722ED"/>
    <w:rsid w:val="009F629B"/>
    <w:rsid w:val="00B27776"/>
    <w:rsid w:val="00B56EB4"/>
    <w:rsid w:val="00C966CB"/>
    <w:rsid w:val="00E1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DD75"/>
  <w15:docId w15:val="{40BA7ECB-449A-4518-B6D7-FBF34CEA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04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22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Пользователь Windows</cp:lastModifiedBy>
  <cp:revision>14</cp:revision>
  <cp:lastPrinted>2019-09-24T18:09:00Z</cp:lastPrinted>
  <dcterms:created xsi:type="dcterms:W3CDTF">2019-09-16T12:39:00Z</dcterms:created>
  <dcterms:modified xsi:type="dcterms:W3CDTF">2020-12-28T09:20:00Z</dcterms:modified>
</cp:coreProperties>
</file>